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ACEB6">
      <w:pPr>
        <w:jc w:val="center"/>
        <w:rPr>
          <w:rFonts w:hint="eastAsia" w:eastAsia="宋体"/>
          <w:b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64150" cy="1517650"/>
            <wp:effectExtent l="0" t="0" r="8890" b="6350"/>
            <wp:docPr id="2" name="图片 2" descr="微信图片_2025050816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5050816200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51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043F7">
      <w:pPr>
        <w:jc w:val="center"/>
        <w:rPr>
          <w:rFonts w:hint="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The 1st China Conference on Transportation and Energy Integration Technologies</w:t>
      </w:r>
    </w:p>
    <w:p w14:paraId="23A1B33D">
      <w:pPr>
        <w:jc w:val="center"/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第一届中国交通与能源融合技术大会(C-TEIT 2025)</w:t>
      </w:r>
    </w:p>
    <w:p w14:paraId="60FC9841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录用注册通知及委托收费函</w:t>
      </w:r>
    </w:p>
    <w:p w14:paraId="0F08E73A">
      <w:pPr>
        <w:jc w:val="center"/>
        <w:rPr>
          <w:sz w:val="24"/>
        </w:rPr>
      </w:pPr>
    </w:p>
    <w:p w14:paraId="58DAD4B5">
      <w:pPr>
        <w:spacing w:line="400" w:lineRule="exact"/>
        <w:rPr>
          <w:b/>
          <w:szCs w:val="21"/>
        </w:rPr>
      </w:pPr>
      <w:r>
        <w:rPr>
          <w:rFonts w:hint="eastAsia"/>
          <w:b/>
          <w:szCs w:val="21"/>
        </w:rPr>
        <w:t>尊敬的</w:t>
      </w:r>
      <w:r>
        <w:rPr>
          <w:b/>
          <w:sz w:val="18"/>
          <w:szCs w:val="18"/>
          <w:u w:val="single"/>
        </w:rPr>
        <w:t xml:space="preserve"> </w:t>
      </w:r>
      <w:r>
        <w:rPr>
          <w:rFonts w:hint="eastAsia" w:eastAsiaTheme="minorEastAsia"/>
          <w:color w:val="0000FF"/>
          <w:szCs w:val="21"/>
          <w:u w:val="single"/>
        </w:rPr>
        <w:t xml:space="preserve">                               </w:t>
      </w:r>
      <w:r>
        <w:rPr>
          <w:rFonts w:hint="eastAsia"/>
          <w:b/>
          <w:szCs w:val="21"/>
        </w:rPr>
        <w:t>（先生/女士）</w:t>
      </w:r>
    </w:p>
    <w:p w14:paraId="301EEAE2">
      <w:pPr>
        <w:spacing w:before="156" w:beforeLines="50" w:line="360" w:lineRule="auto"/>
        <w:ind w:firstLine="420" w:firstLineChars="200"/>
        <w:rPr>
          <w:rFonts w:hint="default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第一届中国交通与能源融合技术大会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(C-TEIT 2025)将于</w:t>
      </w:r>
      <w:r>
        <w:rPr>
          <w:rFonts w:hint="default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2025年7月25日-27日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在大连召开，本届大会由</w:t>
      </w:r>
      <w:r>
        <w:rPr>
          <w:rFonts w:hint="default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全国能源与交通融合创新发展联合体成员单位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中国国际科学技术合作协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会和</w:t>
      </w:r>
      <w:r>
        <w:rPr>
          <w:rFonts w:hint="default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中国中车集团有限公司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主办，由</w:t>
      </w:r>
      <w:r>
        <w:rPr>
          <w:rFonts w:hint="default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中国电工技术学会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中国造船工程学会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default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中国铁道学会联合主办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本次大会以“第一届中国交通与能源融合技术大会”为主题，旨在推动交通与能源领域的深度融合，促进技术创新和产业发展。</w:t>
      </w:r>
    </w:p>
    <w:p w14:paraId="2FFCF9EF">
      <w:pPr>
        <w:spacing w:before="156" w:beforeLines="50" w:line="360" w:lineRule="auto"/>
        <w:ind w:firstLine="420" w:firstLineChars="20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您的论文</w:t>
      </w:r>
      <w:r>
        <w:rPr>
          <w:rFonts w:eastAsiaTheme="minorEastAsia"/>
          <w:color w:val="0000FF"/>
          <w:szCs w:val="21"/>
          <w:u w:val="single"/>
        </w:rPr>
        <w:t xml:space="preserve">  </w:t>
      </w:r>
      <w:r>
        <w:rPr>
          <w:rFonts w:hint="eastAsia" w:eastAsiaTheme="minorEastAsia"/>
          <w:color w:val="0000FF"/>
          <w:szCs w:val="21"/>
          <w:u w:val="single"/>
        </w:rPr>
        <w:t xml:space="preserve">                                                     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经过评审已被大会录用。被大会录用的英文论文（包括中文转英文论文）将被斯普林格（Springer-Verlag）旗下的Lecture Notes in Electrical Engineering (LNEE，ISSN：1876-1100，EI-Compendex源)出版。本会议委托下面两个单位代收本次会议的版面费及会议费，请您尽快完成注册。</w:t>
      </w:r>
    </w:p>
    <w:p w14:paraId="3108F3DA">
      <w:pPr>
        <w:spacing w:before="156" w:beforeLines="50" w:line="360" w:lineRule="auto"/>
        <w:ind w:firstLine="482" w:firstLineChars="200"/>
        <w:rPr>
          <w:rFonts w:eastAsia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一、论文版面费及会议费收费标准</w:t>
      </w:r>
    </w:p>
    <w:p w14:paraId="0E93A477">
      <w:pPr>
        <w:spacing w:before="156" w:beforeLines="50" w:line="360" w:lineRule="auto"/>
        <w:ind w:firstLine="420" w:firstLineChars="200"/>
        <w:rPr>
          <w:rFonts w:eastAsia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论文版面费及会议费收费标准如下（请自行按英文论文页码及参会人数核算金额即可）</w:t>
      </w: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4627"/>
        <w:gridCol w:w="2577"/>
      </w:tblGrid>
      <w:tr w14:paraId="3F4032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73" w:type="pct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7BD4DB"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会议费</w:t>
            </w:r>
          </w:p>
        </w:tc>
        <w:tc>
          <w:tcPr>
            <w:tcW w:w="27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C7CE"/>
            <w:noWrap/>
            <w:vAlign w:val="center"/>
          </w:tcPr>
          <w:p w14:paraId="4CA1D995">
            <w:pPr>
              <w:jc w:val="center"/>
              <w:rPr>
                <w:rFonts w:ascii="等线" w:hAnsi="等线" w:eastAsia="等线" w:cs="宋体"/>
                <w:b/>
                <w:bCs/>
                <w:color w:val="9C0006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9C0006"/>
                <w:sz w:val="22"/>
                <w:szCs w:val="22"/>
              </w:rPr>
              <w:t>会议费类别</w:t>
            </w:r>
          </w:p>
        </w:tc>
        <w:tc>
          <w:tcPr>
            <w:tcW w:w="151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FFC7CE"/>
            <w:noWrap/>
            <w:vAlign w:val="center"/>
          </w:tcPr>
          <w:p w14:paraId="78250510">
            <w:pPr>
              <w:jc w:val="center"/>
              <w:rPr>
                <w:rFonts w:ascii="等线" w:hAnsi="等线" w:eastAsia="等线" w:cs="宋体"/>
                <w:b/>
                <w:bCs/>
                <w:color w:val="9C0006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9C0006"/>
                <w:sz w:val="22"/>
                <w:szCs w:val="22"/>
              </w:rPr>
              <w:t>会议费收费标准</w:t>
            </w:r>
          </w:p>
        </w:tc>
      </w:tr>
      <w:tr w14:paraId="3425C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08EAF">
            <w:pPr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</w:p>
        </w:tc>
        <w:tc>
          <w:tcPr>
            <w:tcW w:w="2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FE8FDE">
            <w:pPr>
              <w:rPr>
                <w:rFonts w:hint="default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  <w:lang w:val="en-US" w:eastAsia="zh-CN"/>
              </w:rPr>
              <w:t>参会会议费</w:t>
            </w:r>
            <w:bookmarkStart w:id="0" w:name="_GoBack"/>
            <w:bookmarkEnd w:id="0"/>
          </w:p>
        </w:tc>
        <w:tc>
          <w:tcPr>
            <w:tcW w:w="151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BE1E548"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ascii="等线" w:hAnsi="等线" w:eastAsia="等线" w:cs="宋体"/>
                <w:color w:val="000000"/>
                <w:sz w:val="22"/>
                <w:szCs w:val="22"/>
              </w:rPr>
              <w:t>20</w:t>
            </w: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00元/人</w:t>
            </w:r>
          </w:p>
        </w:tc>
      </w:tr>
      <w:tr w14:paraId="0470D6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73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3A7253"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论文版面费</w:t>
            </w:r>
          </w:p>
        </w:tc>
        <w:tc>
          <w:tcPr>
            <w:tcW w:w="2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C7CE"/>
            <w:noWrap/>
            <w:vAlign w:val="center"/>
          </w:tcPr>
          <w:p w14:paraId="1C40A708">
            <w:pPr>
              <w:jc w:val="center"/>
              <w:rPr>
                <w:rFonts w:ascii="等线" w:hAnsi="等线" w:eastAsia="等线" w:cs="宋体"/>
                <w:b/>
                <w:bCs/>
                <w:color w:val="9C0006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9C0006"/>
                <w:sz w:val="22"/>
                <w:szCs w:val="22"/>
              </w:rPr>
              <w:t>论文版面费项目</w:t>
            </w:r>
          </w:p>
        </w:tc>
        <w:tc>
          <w:tcPr>
            <w:tcW w:w="151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C7CE"/>
            <w:noWrap/>
            <w:vAlign w:val="center"/>
          </w:tcPr>
          <w:p w14:paraId="77549F51">
            <w:pPr>
              <w:jc w:val="center"/>
              <w:rPr>
                <w:rFonts w:ascii="等线" w:hAnsi="等线" w:eastAsia="等线" w:cs="宋体"/>
                <w:b/>
                <w:bCs/>
                <w:color w:val="9C0006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9C0006"/>
                <w:sz w:val="22"/>
                <w:szCs w:val="22"/>
              </w:rPr>
              <w:t>收费标准</w:t>
            </w:r>
          </w:p>
        </w:tc>
      </w:tr>
      <w:tr w14:paraId="3E58E1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6FC7B">
            <w:pPr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</w:p>
        </w:tc>
        <w:tc>
          <w:tcPr>
            <w:tcW w:w="2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0E83B">
            <w:pPr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论文版面费（英文论文）</w:t>
            </w:r>
          </w:p>
        </w:tc>
        <w:tc>
          <w:tcPr>
            <w:tcW w:w="151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0F9E87C"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450 USD/2800 元</w:t>
            </w:r>
          </w:p>
        </w:tc>
      </w:tr>
      <w:tr w14:paraId="688EF7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73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F4B79">
            <w:pPr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</w:p>
        </w:tc>
        <w:tc>
          <w:tcPr>
            <w:tcW w:w="2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F5C4A">
            <w:pPr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同一作者第二篇文章版面费（仅限论文的第一作者及通讯作者均相同的论文注册者）</w:t>
            </w:r>
          </w:p>
        </w:tc>
        <w:tc>
          <w:tcPr>
            <w:tcW w:w="151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B445C1F"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380 USD/2400 元</w:t>
            </w:r>
          </w:p>
        </w:tc>
      </w:tr>
      <w:tr w14:paraId="4B4991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3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9A000">
            <w:pPr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</w:p>
        </w:tc>
        <w:tc>
          <w:tcPr>
            <w:tcW w:w="2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0C1198">
            <w:pPr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超页版面费 (英文&gt;8页)</w:t>
            </w:r>
          </w:p>
        </w:tc>
        <w:tc>
          <w:tcPr>
            <w:tcW w:w="151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B0BB5C8">
            <w:pPr>
              <w:jc w:val="center"/>
              <w:rPr>
                <w:rFonts w:ascii="等线" w:hAnsi="等线" w:eastAsia="等线" w:cs="宋体"/>
                <w:color w:val="00000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sz w:val="22"/>
                <w:szCs w:val="22"/>
              </w:rPr>
              <w:t>60 USD/400 元/页</w:t>
            </w:r>
          </w:p>
        </w:tc>
      </w:tr>
    </w:tbl>
    <w:p w14:paraId="39EB835B">
      <w:pPr>
        <w:spacing w:before="156" w:beforeLines="50" w:line="360" w:lineRule="auto"/>
        <w:ind w:firstLine="420" w:firstLineChars="200"/>
        <w:rPr>
          <w:rFonts w:eastAsia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注：以上费用包括英文论文版面费及英文电子版论文集 +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大会主题报告及所有分论坛参会费 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+ 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会议期间餐饮、茶歇、资料等，但不包括住宿及往返交通费。</w:t>
      </w:r>
    </w:p>
    <w:p w14:paraId="5B519A91">
      <w:pPr>
        <w:spacing w:before="156" w:beforeLines="50" w:line="360" w:lineRule="auto"/>
        <w:ind w:firstLine="482" w:firstLineChars="200"/>
        <w:rPr>
          <w:rFonts w:eastAsia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二、收款账户</w:t>
      </w:r>
    </w:p>
    <w:p w14:paraId="6864D7EF">
      <w:pPr>
        <w:spacing w:before="156" w:beforeLines="50" w:line="360" w:lineRule="auto"/>
        <w:ind w:firstLine="422" w:firstLineChars="200"/>
        <w:rPr>
          <w:rFonts w:eastAsiaTheme="minor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eastAsiaTheme="minorEastAsia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eastAsia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英文论文版面费收款账户</w:t>
      </w:r>
    </w:p>
    <w:p w14:paraId="5ECF8159">
      <w:pPr>
        <w:spacing w:before="156" w:beforeLines="50" w:line="360" w:lineRule="auto"/>
        <w:ind w:firstLine="420" w:firstLineChars="200"/>
        <w:rPr>
          <w:rFonts w:hint="default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英文论文版面费</w:t>
      </w:r>
      <w:r>
        <w:rPr>
          <w:rFonts w:hint="eastAsia" w:eastAsiaTheme="minorEastAsia"/>
          <w:b/>
          <w:bCs/>
          <w:color w:val="FF0000"/>
          <w:szCs w:val="21"/>
        </w:rPr>
        <w:t>只能汇款至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下面账号</w:t>
      </w:r>
      <w:r>
        <w:rPr>
          <w:rFonts w:hint="eastAsia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版面费发票由下面单位开具。</w:t>
      </w:r>
    </w:p>
    <w:p w14:paraId="523EAD92">
      <w:pPr>
        <w:spacing w:before="156" w:beforeLines="50"/>
        <w:ind w:firstLine="420" w:firstLineChars="200"/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户名：北京联辉文化传播有限公司</w:t>
      </w:r>
    </w:p>
    <w:p w14:paraId="11EA0EAC">
      <w:pPr>
        <w:spacing w:before="156" w:beforeLines="50"/>
        <w:ind w:firstLine="420" w:firstLineChars="200"/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开户行：北京银行四道口支行营业部</w:t>
      </w:r>
    </w:p>
    <w:p w14:paraId="163E9784">
      <w:pPr>
        <w:spacing w:before="156" w:beforeLines="50"/>
        <w:ind w:firstLine="420" w:firstLineChars="200"/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账号：20000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10145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2500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1810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12020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Theme="minorEastAsia"/>
          <w:color w:val="FF0000"/>
          <w:szCs w:val="21"/>
        </w:rPr>
        <w:t>(请在附言中</w:t>
      </w:r>
      <w:r>
        <w:rPr>
          <w:rFonts w:hint="eastAsia" w:eastAsiaTheme="minorEastAsia"/>
          <w:color w:val="FF0000"/>
          <w:szCs w:val="21"/>
        </w:rPr>
        <w:t>注</w:t>
      </w:r>
      <w:r>
        <w:rPr>
          <w:rFonts w:eastAsiaTheme="minorEastAsia"/>
          <w:color w:val="FF0000"/>
          <w:szCs w:val="21"/>
        </w:rPr>
        <w:t>明</w:t>
      </w:r>
      <w:r>
        <w:rPr>
          <w:rFonts w:hint="eastAsia" w:eastAsiaTheme="minorEastAsia"/>
          <w:color w:val="FF0000"/>
          <w:szCs w:val="21"/>
        </w:rPr>
        <w:t>“</w:t>
      </w:r>
      <w:r>
        <w:rPr>
          <w:rFonts w:eastAsiaTheme="minorEastAsia"/>
          <w:color w:val="FF0000"/>
          <w:szCs w:val="21"/>
        </w:rPr>
        <w:t>文章编号</w:t>
      </w:r>
      <w:r>
        <w:rPr>
          <w:rFonts w:hint="eastAsia" w:eastAsiaTheme="minorEastAsia"/>
          <w:color w:val="FF0000"/>
          <w:szCs w:val="21"/>
        </w:rPr>
        <w:t>+</w:t>
      </w:r>
      <w:r>
        <w:rPr>
          <w:rFonts w:eastAsiaTheme="minorEastAsia"/>
          <w:color w:val="FF0000"/>
          <w:szCs w:val="21"/>
        </w:rPr>
        <w:t>姓名</w:t>
      </w:r>
      <w:r>
        <w:rPr>
          <w:rFonts w:hint="eastAsia" w:eastAsiaTheme="minorEastAsia"/>
          <w:color w:val="FF0000"/>
          <w:szCs w:val="21"/>
        </w:rPr>
        <w:t>”</w:t>
      </w:r>
      <w:r>
        <w:rPr>
          <w:rFonts w:eastAsiaTheme="minorEastAsia"/>
          <w:color w:val="FF0000"/>
          <w:szCs w:val="21"/>
        </w:rPr>
        <w:t>)</w:t>
      </w:r>
    </w:p>
    <w:p w14:paraId="249D6FBE">
      <w:pPr>
        <w:spacing w:before="156" w:beforeLines="50"/>
        <w:ind w:firstLine="420" w:firstLineChars="200"/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联行号：313100000634</w:t>
      </w:r>
    </w:p>
    <w:p w14:paraId="0E1471BB">
      <w:pPr>
        <w:spacing w:before="312" w:beforeLines="100" w:line="360" w:lineRule="auto"/>
        <w:ind w:firstLine="482" w:firstLineChars="200"/>
        <w:rPr>
          <w:rFonts w:eastAsia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eastAsia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eastAsia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会议费收款账户</w:t>
      </w:r>
    </w:p>
    <w:p w14:paraId="0126F382">
      <w:pPr>
        <w:spacing w:before="156" w:beforeLines="50" w:line="360" w:lineRule="auto"/>
        <w:ind w:firstLine="420" w:firstLineChars="20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参会“会议费”</w:t>
      </w:r>
      <w:r>
        <w:rPr>
          <w:rFonts w:hint="eastAsia" w:eastAsiaTheme="minorEastAsia"/>
          <w:b/>
          <w:bCs/>
          <w:color w:val="FF0000"/>
          <w:szCs w:val="21"/>
        </w:rPr>
        <w:t>只能</w:t>
      </w:r>
      <w:r>
        <w:rPr>
          <w:rFonts w:hint="eastAsia" w:eastAsiaTheme="minorEastAsia"/>
          <w:b/>
          <w:bCs/>
          <w:color w:val="FF0000"/>
          <w:szCs w:val="21"/>
          <w:lang w:val="en-US" w:eastAsia="zh-CN"/>
        </w:rPr>
        <w:t>扫码在线支付</w:t>
      </w:r>
      <w:r>
        <w:rPr>
          <w:rFonts w:hint="eastAsia" w:eastAsiaTheme="minorEastAsia"/>
          <w:b/>
          <w:bCs/>
          <w:color w:val="FF0000"/>
          <w:szCs w:val="21"/>
        </w:rPr>
        <w:t>至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下面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大连海事大学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账号</w:t>
      </w:r>
      <w:r>
        <w:rPr>
          <w:rFonts w:hint="eastAsia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该二维码支持公务卡支付</w:t>
      </w:r>
      <w:r>
        <w:rPr>
          <w:rFonts w:hint="eastAsia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），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参会“会议费”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发票由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大连海事大学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开具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 w14:paraId="211F8027">
      <w:pPr>
        <w:spacing w:before="156" w:beforeLines="50"/>
        <w:ind w:firstLine="420" w:firstLineChars="200"/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52550" cy="1377950"/>
            <wp:effectExtent l="0" t="0" r="3810" b="8890"/>
            <wp:docPr id="3" name="图片 3" descr="8ccb1ac4356cc58ed93973fedfe72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ccb1ac4356cc58ed93973fedfe72f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7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AC4D4">
      <w:pPr>
        <w:spacing w:before="156" w:beforeLines="50" w:line="360" w:lineRule="auto"/>
        <w:ind w:firstLine="420" w:firstLineChars="200"/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最后，感谢您对本会议的关心和支持，特诚邀您于2025年</w:t>
      </w:r>
      <w:r>
        <w:rPr>
          <w:rFonts w:hint="default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7月25日-27日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莅临大连出席</w:t>
      </w:r>
      <w:r>
        <w:rPr>
          <w:rFonts w:hint="default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第一届中国交通与能源融合技术大会</w:t>
      </w:r>
      <w:r>
        <w:rPr>
          <w:rFonts w:hint="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(C-TEIT 2025)。</w:t>
      </w:r>
    </w:p>
    <w:p w14:paraId="1E5FB376">
      <w:pPr>
        <w:spacing w:before="156" w:beforeLines="50" w:line="360" w:lineRule="auto"/>
        <w:ind w:firstLine="480" w:firstLineChars="20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sz w:val="24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3804920</wp:posOffset>
            </wp:positionH>
            <wp:positionV relativeFrom="paragraph">
              <wp:posOffset>328930</wp:posOffset>
            </wp:positionV>
            <wp:extent cx="1624965" cy="1617345"/>
            <wp:effectExtent l="0" t="0" r="5715" b="13335"/>
            <wp:wrapNone/>
            <wp:docPr id="1" name="图片 1" descr="4fb0eed7ae598aeff199a6f454d2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fb0eed7ae598aeff199a6f454d2556"/>
                    <pic:cNvPicPr>
                      <a:picLocks noChangeAspect="1"/>
                    </pic:cNvPicPr>
                  </pic:nvPicPr>
                  <pic:blipFill>
                    <a:blip r:embed="rId6"/>
                    <a:srcRect l="18494" t="19711" r="19639" b="18711"/>
                    <a:stretch>
                      <a:fillRect/>
                    </a:stretch>
                  </pic:blipFill>
                  <pic:spPr>
                    <a:xfrm>
                      <a:off x="0" y="0"/>
                      <a:ext cx="1624965" cy="1617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此致</w:t>
      </w:r>
    </w:p>
    <w:p w14:paraId="58747914">
      <w:pPr>
        <w:spacing w:before="156" w:beforeLines="50" w:line="360" w:lineRule="auto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敬礼</w:t>
      </w:r>
    </w:p>
    <w:p w14:paraId="273BAEAF">
      <w:pPr>
        <w:rPr>
          <w:rFonts w:hint="eastAsia" w:eastAsia="宋体"/>
          <w:sz w:val="24"/>
          <w:lang w:eastAsia="zh-CN"/>
        </w:rPr>
      </w:pPr>
    </w:p>
    <w:p w14:paraId="37A939FB">
      <w:pPr>
        <w:rPr>
          <w:rFonts w:hint="eastAsia" w:eastAsia="宋体"/>
          <w:sz w:val="24"/>
          <w:lang w:eastAsia="zh-CN"/>
        </w:rPr>
      </w:pPr>
    </w:p>
    <w:p w14:paraId="205F3DA0">
      <w:pPr>
        <w:jc w:val="right"/>
        <w:rPr>
          <w:sz w:val="24"/>
        </w:rPr>
      </w:pPr>
      <w:r>
        <w:rPr>
          <w:rFonts w:hint="eastAsia"/>
          <w:sz w:val="24"/>
          <w:lang w:val="en-US" w:eastAsia="zh-CN"/>
        </w:rPr>
        <w:t>C-TEIT 2025</w:t>
      </w:r>
      <w:r>
        <w:rPr>
          <w:rFonts w:hint="eastAsia"/>
          <w:sz w:val="24"/>
        </w:rPr>
        <w:t>组委会</w:t>
      </w:r>
    </w:p>
    <w:p w14:paraId="00CBF0FB">
      <w:pPr>
        <w:wordWrap w:val="0"/>
        <w:jc w:val="right"/>
        <w:rPr>
          <w:sz w:val="24"/>
        </w:rPr>
      </w:pP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D2E"/>
    <w:rsid w:val="00007459"/>
    <w:rsid w:val="0002201B"/>
    <w:rsid w:val="00025C24"/>
    <w:rsid w:val="000445C6"/>
    <w:rsid w:val="000546CC"/>
    <w:rsid w:val="00057D72"/>
    <w:rsid w:val="00063696"/>
    <w:rsid w:val="0006388E"/>
    <w:rsid w:val="00064A74"/>
    <w:rsid w:val="000702E4"/>
    <w:rsid w:val="000832FE"/>
    <w:rsid w:val="00085BDC"/>
    <w:rsid w:val="000A4D4A"/>
    <w:rsid w:val="000A4E27"/>
    <w:rsid w:val="000A6501"/>
    <w:rsid w:val="000B31E1"/>
    <w:rsid w:val="000B35C7"/>
    <w:rsid w:val="000C75F3"/>
    <w:rsid w:val="000D1227"/>
    <w:rsid w:val="000D6FBB"/>
    <w:rsid w:val="000E1C8F"/>
    <w:rsid w:val="000E3DF6"/>
    <w:rsid w:val="000E4866"/>
    <w:rsid w:val="000E5909"/>
    <w:rsid w:val="000E6504"/>
    <w:rsid w:val="000F2C46"/>
    <w:rsid w:val="000F2FDC"/>
    <w:rsid w:val="00104D77"/>
    <w:rsid w:val="00105F90"/>
    <w:rsid w:val="001111AD"/>
    <w:rsid w:val="0011339E"/>
    <w:rsid w:val="00114254"/>
    <w:rsid w:val="0011447D"/>
    <w:rsid w:val="001213E8"/>
    <w:rsid w:val="00127967"/>
    <w:rsid w:val="00130EB5"/>
    <w:rsid w:val="0013246B"/>
    <w:rsid w:val="00134A16"/>
    <w:rsid w:val="00140775"/>
    <w:rsid w:val="00143079"/>
    <w:rsid w:val="001526D9"/>
    <w:rsid w:val="00155AA2"/>
    <w:rsid w:val="00163BE1"/>
    <w:rsid w:val="00165C44"/>
    <w:rsid w:val="00192DF4"/>
    <w:rsid w:val="001B560B"/>
    <w:rsid w:val="001B58E9"/>
    <w:rsid w:val="001B722C"/>
    <w:rsid w:val="001D0D85"/>
    <w:rsid w:val="001D0E60"/>
    <w:rsid w:val="001E1BB1"/>
    <w:rsid w:val="001E2914"/>
    <w:rsid w:val="001E33D0"/>
    <w:rsid w:val="001E776D"/>
    <w:rsid w:val="001E7979"/>
    <w:rsid w:val="001F0ECD"/>
    <w:rsid w:val="001F14EA"/>
    <w:rsid w:val="002016CA"/>
    <w:rsid w:val="00204FC8"/>
    <w:rsid w:val="002059A8"/>
    <w:rsid w:val="00206788"/>
    <w:rsid w:val="00211BE8"/>
    <w:rsid w:val="00214B73"/>
    <w:rsid w:val="00216D45"/>
    <w:rsid w:val="002302F4"/>
    <w:rsid w:val="0025590F"/>
    <w:rsid w:val="00264F42"/>
    <w:rsid w:val="00265114"/>
    <w:rsid w:val="0027091D"/>
    <w:rsid w:val="00273857"/>
    <w:rsid w:val="00281AF3"/>
    <w:rsid w:val="00295AB4"/>
    <w:rsid w:val="00296677"/>
    <w:rsid w:val="002A3423"/>
    <w:rsid w:val="002B045A"/>
    <w:rsid w:val="002B6B8F"/>
    <w:rsid w:val="002B745F"/>
    <w:rsid w:val="002D1A45"/>
    <w:rsid w:val="002D5B1E"/>
    <w:rsid w:val="002F4722"/>
    <w:rsid w:val="002F75E3"/>
    <w:rsid w:val="00301710"/>
    <w:rsid w:val="00301C1A"/>
    <w:rsid w:val="003052DE"/>
    <w:rsid w:val="00327945"/>
    <w:rsid w:val="003330CD"/>
    <w:rsid w:val="00335FBC"/>
    <w:rsid w:val="00345A46"/>
    <w:rsid w:val="0034606E"/>
    <w:rsid w:val="00356DAF"/>
    <w:rsid w:val="00356DD7"/>
    <w:rsid w:val="00362C18"/>
    <w:rsid w:val="00365FB3"/>
    <w:rsid w:val="00371D88"/>
    <w:rsid w:val="00373AE3"/>
    <w:rsid w:val="00374BF4"/>
    <w:rsid w:val="0038334C"/>
    <w:rsid w:val="003858BF"/>
    <w:rsid w:val="003864ED"/>
    <w:rsid w:val="003A3ED4"/>
    <w:rsid w:val="003A4B13"/>
    <w:rsid w:val="003B34A7"/>
    <w:rsid w:val="003B4CA2"/>
    <w:rsid w:val="003B5ABA"/>
    <w:rsid w:val="003C26ED"/>
    <w:rsid w:val="003C337A"/>
    <w:rsid w:val="003C50D2"/>
    <w:rsid w:val="003C6A88"/>
    <w:rsid w:val="003D2DB5"/>
    <w:rsid w:val="003D3ACC"/>
    <w:rsid w:val="003E310A"/>
    <w:rsid w:val="003E6DFF"/>
    <w:rsid w:val="003F5282"/>
    <w:rsid w:val="00410894"/>
    <w:rsid w:val="00414052"/>
    <w:rsid w:val="00414AF0"/>
    <w:rsid w:val="004238F5"/>
    <w:rsid w:val="00424576"/>
    <w:rsid w:val="004262CA"/>
    <w:rsid w:val="00427E62"/>
    <w:rsid w:val="00433E8F"/>
    <w:rsid w:val="004365A2"/>
    <w:rsid w:val="00445542"/>
    <w:rsid w:val="004456E6"/>
    <w:rsid w:val="00446372"/>
    <w:rsid w:val="00454F2A"/>
    <w:rsid w:val="0045690C"/>
    <w:rsid w:val="00457FA3"/>
    <w:rsid w:val="004616EF"/>
    <w:rsid w:val="004623A0"/>
    <w:rsid w:val="00467397"/>
    <w:rsid w:val="0048179E"/>
    <w:rsid w:val="00484FF4"/>
    <w:rsid w:val="00490294"/>
    <w:rsid w:val="004914FE"/>
    <w:rsid w:val="00493D86"/>
    <w:rsid w:val="004A2000"/>
    <w:rsid w:val="004A40A1"/>
    <w:rsid w:val="004C4D73"/>
    <w:rsid w:val="004D0E68"/>
    <w:rsid w:val="004D279B"/>
    <w:rsid w:val="004D2A5D"/>
    <w:rsid w:val="004D5601"/>
    <w:rsid w:val="004D5963"/>
    <w:rsid w:val="004D6A26"/>
    <w:rsid w:val="004D7E60"/>
    <w:rsid w:val="004E1285"/>
    <w:rsid w:val="004E51A5"/>
    <w:rsid w:val="004E6B3C"/>
    <w:rsid w:val="004F3B9C"/>
    <w:rsid w:val="004F5D3C"/>
    <w:rsid w:val="00502DAB"/>
    <w:rsid w:val="00507B43"/>
    <w:rsid w:val="00512F92"/>
    <w:rsid w:val="00514942"/>
    <w:rsid w:val="0052046D"/>
    <w:rsid w:val="00521FD7"/>
    <w:rsid w:val="00532457"/>
    <w:rsid w:val="005405B7"/>
    <w:rsid w:val="005424F1"/>
    <w:rsid w:val="00547172"/>
    <w:rsid w:val="00560FFD"/>
    <w:rsid w:val="005624F6"/>
    <w:rsid w:val="00566ACF"/>
    <w:rsid w:val="00577642"/>
    <w:rsid w:val="00580CBA"/>
    <w:rsid w:val="00584138"/>
    <w:rsid w:val="00585E59"/>
    <w:rsid w:val="00595672"/>
    <w:rsid w:val="005A43C4"/>
    <w:rsid w:val="005A56FA"/>
    <w:rsid w:val="005B55F5"/>
    <w:rsid w:val="005C2323"/>
    <w:rsid w:val="005C6819"/>
    <w:rsid w:val="005C7A8D"/>
    <w:rsid w:val="005D018C"/>
    <w:rsid w:val="005D3221"/>
    <w:rsid w:val="005E2428"/>
    <w:rsid w:val="005E4D9E"/>
    <w:rsid w:val="005F0A6C"/>
    <w:rsid w:val="005F162C"/>
    <w:rsid w:val="005F29D6"/>
    <w:rsid w:val="005F2EF6"/>
    <w:rsid w:val="00601168"/>
    <w:rsid w:val="00602E8E"/>
    <w:rsid w:val="00602FDF"/>
    <w:rsid w:val="006050BE"/>
    <w:rsid w:val="00616E4F"/>
    <w:rsid w:val="00620BD2"/>
    <w:rsid w:val="00627C20"/>
    <w:rsid w:val="00630CE4"/>
    <w:rsid w:val="00634B4A"/>
    <w:rsid w:val="00637384"/>
    <w:rsid w:val="006373A8"/>
    <w:rsid w:val="00643FA2"/>
    <w:rsid w:val="0064654C"/>
    <w:rsid w:val="006467E5"/>
    <w:rsid w:val="0065108D"/>
    <w:rsid w:val="00663E6A"/>
    <w:rsid w:val="00671C5D"/>
    <w:rsid w:val="00676164"/>
    <w:rsid w:val="006835A3"/>
    <w:rsid w:val="0068440A"/>
    <w:rsid w:val="006869EE"/>
    <w:rsid w:val="00690934"/>
    <w:rsid w:val="00691A87"/>
    <w:rsid w:val="006A58EC"/>
    <w:rsid w:val="006A7574"/>
    <w:rsid w:val="006C2C79"/>
    <w:rsid w:val="006C76C7"/>
    <w:rsid w:val="006D6D6B"/>
    <w:rsid w:val="006F05E2"/>
    <w:rsid w:val="006F7ABA"/>
    <w:rsid w:val="007018AC"/>
    <w:rsid w:val="0070240B"/>
    <w:rsid w:val="00707EBF"/>
    <w:rsid w:val="007101EF"/>
    <w:rsid w:val="00722002"/>
    <w:rsid w:val="0072228E"/>
    <w:rsid w:val="00726C78"/>
    <w:rsid w:val="007461BE"/>
    <w:rsid w:val="007474B9"/>
    <w:rsid w:val="00747F3F"/>
    <w:rsid w:val="00752EBC"/>
    <w:rsid w:val="00753931"/>
    <w:rsid w:val="00753936"/>
    <w:rsid w:val="00782396"/>
    <w:rsid w:val="00796EDC"/>
    <w:rsid w:val="007A2D9B"/>
    <w:rsid w:val="007C1059"/>
    <w:rsid w:val="007C31A1"/>
    <w:rsid w:val="007C79A5"/>
    <w:rsid w:val="007D0B94"/>
    <w:rsid w:val="007D1A41"/>
    <w:rsid w:val="007D1E49"/>
    <w:rsid w:val="007D3F96"/>
    <w:rsid w:val="007D59D9"/>
    <w:rsid w:val="007F068E"/>
    <w:rsid w:val="007F0A9E"/>
    <w:rsid w:val="007F30CB"/>
    <w:rsid w:val="007F7892"/>
    <w:rsid w:val="00813AE5"/>
    <w:rsid w:val="008150A7"/>
    <w:rsid w:val="00826197"/>
    <w:rsid w:val="0083378C"/>
    <w:rsid w:val="00834FC9"/>
    <w:rsid w:val="008375BE"/>
    <w:rsid w:val="00837938"/>
    <w:rsid w:val="00841430"/>
    <w:rsid w:val="0084314D"/>
    <w:rsid w:val="00856E6E"/>
    <w:rsid w:val="008611E8"/>
    <w:rsid w:val="0086246C"/>
    <w:rsid w:val="0086252F"/>
    <w:rsid w:val="00866107"/>
    <w:rsid w:val="00876C19"/>
    <w:rsid w:val="00890282"/>
    <w:rsid w:val="008928CD"/>
    <w:rsid w:val="00893EFE"/>
    <w:rsid w:val="008951DA"/>
    <w:rsid w:val="008A1B8A"/>
    <w:rsid w:val="008A315E"/>
    <w:rsid w:val="008A41B7"/>
    <w:rsid w:val="008C14E6"/>
    <w:rsid w:val="008C3CD1"/>
    <w:rsid w:val="008E0DD2"/>
    <w:rsid w:val="00901198"/>
    <w:rsid w:val="00901D31"/>
    <w:rsid w:val="009253E0"/>
    <w:rsid w:val="00925915"/>
    <w:rsid w:val="009275B7"/>
    <w:rsid w:val="00930A40"/>
    <w:rsid w:val="00941AB5"/>
    <w:rsid w:val="009443F2"/>
    <w:rsid w:val="00952CAC"/>
    <w:rsid w:val="00961C2C"/>
    <w:rsid w:val="00961DB6"/>
    <w:rsid w:val="00971802"/>
    <w:rsid w:val="00971CA0"/>
    <w:rsid w:val="00971DDA"/>
    <w:rsid w:val="0097286C"/>
    <w:rsid w:val="00977E4B"/>
    <w:rsid w:val="00981D26"/>
    <w:rsid w:val="00985C7C"/>
    <w:rsid w:val="00990D17"/>
    <w:rsid w:val="009B00C8"/>
    <w:rsid w:val="009B3C80"/>
    <w:rsid w:val="009C1BE1"/>
    <w:rsid w:val="009C5515"/>
    <w:rsid w:val="009C6756"/>
    <w:rsid w:val="009D4EE5"/>
    <w:rsid w:val="009E472B"/>
    <w:rsid w:val="009E6832"/>
    <w:rsid w:val="009F523B"/>
    <w:rsid w:val="009F5DB6"/>
    <w:rsid w:val="00A06423"/>
    <w:rsid w:val="00A13C8F"/>
    <w:rsid w:val="00A1441C"/>
    <w:rsid w:val="00A20CD8"/>
    <w:rsid w:val="00A321DE"/>
    <w:rsid w:val="00A358F0"/>
    <w:rsid w:val="00A50BF0"/>
    <w:rsid w:val="00A65410"/>
    <w:rsid w:val="00A70DBC"/>
    <w:rsid w:val="00A72ECF"/>
    <w:rsid w:val="00A74093"/>
    <w:rsid w:val="00A800D6"/>
    <w:rsid w:val="00A80AF9"/>
    <w:rsid w:val="00A83D95"/>
    <w:rsid w:val="00A878CF"/>
    <w:rsid w:val="00A87ECC"/>
    <w:rsid w:val="00AA0D99"/>
    <w:rsid w:val="00AA5359"/>
    <w:rsid w:val="00AA7737"/>
    <w:rsid w:val="00AB0DCB"/>
    <w:rsid w:val="00AB120A"/>
    <w:rsid w:val="00AB458F"/>
    <w:rsid w:val="00AB64E8"/>
    <w:rsid w:val="00AB6F13"/>
    <w:rsid w:val="00AC0D66"/>
    <w:rsid w:val="00AD5492"/>
    <w:rsid w:val="00AE09E6"/>
    <w:rsid w:val="00AE62F1"/>
    <w:rsid w:val="00AF2A90"/>
    <w:rsid w:val="00AF4CA3"/>
    <w:rsid w:val="00AF6E33"/>
    <w:rsid w:val="00B00181"/>
    <w:rsid w:val="00B0584D"/>
    <w:rsid w:val="00B10C0E"/>
    <w:rsid w:val="00B117AF"/>
    <w:rsid w:val="00B1489A"/>
    <w:rsid w:val="00B2608C"/>
    <w:rsid w:val="00B3205B"/>
    <w:rsid w:val="00B34663"/>
    <w:rsid w:val="00B3678D"/>
    <w:rsid w:val="00B4046E"/>
    <w:rsid w:val="00B458E1"/>
    <w:rsid w:val="00B51A18"/>
    <w:rsid w:val="00B53E72"/>
    <w:rsid w:val="00B61CB0"/>
    <w:rsid w:val="00B67891"/>
    <w:rsid w:val="00B72F76"/>
    <w:rsid w:val="00B80E33"/>
    <w:rsid w:val="00B913AE"/>
    <w:rsid w:val="00B94BB0"/>
    <w:rsid w:val="00B979F3"/>
    <w:rsid w:val="00BA483A"/>
    <w:rsid w:val="00BA6C43"/>
    <w:rsid w:val="00BB3BEE"/>
    <w:rsid w:val="00BC3B14"/>
    <w:rsid w:val="00BC586D"/>
    <w:rsid w:val="00BC78D0"/>
    <w:rsid w:val="00BD548C"/>
    <w:rsid w:val="00BD5BAC"/>
    <w:rsid w:val="00BF163D"/>
    <w:rsid w:val="00BF29E5"/>
    <w:rsid w:val="00C146AF"/>
    <w:rsid w:val="00C20945"/>
    <w:rsid w:val="00C233AE"/>
    <w:rsid w:val="00C30EB7"/>
    <w:rsid w:val="00C3139B"/>
    <w:rsid w:val="00C316DB"/>
    <w:rsid w:val="00C31FA8"/>
    <w:rsid w:val="00C33083"/>
    <w:rsid w:val="00C42972"/>
    <w:rsid w:val="00C62BF9"/>
    <w:rsid w:val="00C64DC4"/>
    <w:rsid w:val="00C71525"/>
    <w:rsid w:val="00C74DBA"/>
    <w:rsid w:val="00C822D9"/>
    <w:rsid w:val="00C90AA7"/>
    <w:rsid w:val="00C91011"/>
    <w:rsid w:val="00C92566"/>
    <w:rsid w:val="00C92C8F"/>
    <w:rsid w:val="00C97910"/>
    <w:rsid w:val="00CA0655"/>
    <w:rsid w:val="00CA2315"/>
    <w:rsid w:val="00CA7E8A"/>
    <w:rsid w:val="00CB077A"/>
    <w:rsid w:val="00CB5B08"/>
    <w:rsid w:val="00CC4E1A"/>
    <w:rsid w:val="00CD0043"/>
    <w:rsid w:val="00CD7C25"/>
    <w:rsid w:val="00CE2F72"/>
    <w:rsid w:val="00CF1D2E"/>
    <w:rsid w:val="00CF3C00"/>
    <w:rsid w:val="00D058DC"/>
    <w:rsid w:val="00D079A8"/>
    <w:rsid w:val="00D127B6"/>
    <w:rsid w:val="00D1440F"/>
    <w:rsid w:val="00D16154"/>
    <w:rsid w:val="00D207A1"/>
    <w:rsid w:val="00D246F3"/>
    <w:rsid w:val="00D27A18"/>
    <w:rsid w:val="00D30ED9"/>
    <w:rsid w:val="00D31848"/>
    <w:rsid w:val="00D32207"/>
    <w:rsid w:val="00D33F17"/>
    <w:rsid w:val="00D36B3D"/>
    <w:rsid w:val="00D37FA0"/>
    <w:rsid w:val="00D432F2"/>
    <w:rsid w:val="00D46A37"/>
    <w:rsid w:val="00D56A16"/>
    <w:rsid w:val="00D57DFD"/>
    <w:rsid w:val="00D57E72"/>
    <w:rsid w:val="00D66CDA"/>
    <w:rsid w:val="00D711EB"/>
    <w:rsid w:val="00D720B9"/>
    <w:rsid w:val="00D74D12"/>
    <w:rsid w:val="00D762EB"/>
    <w:rsid w:val="00D8387B"/>
    <w:rsid w:val="00D86812"/>
    <w:rsid w:val="00D95172"/>
    <w:rsid w:val="00D95461"/>
    <w:rsid w:val="00DB6B55"/>
    <w:rsid w:val="00DC0FB5"/>
    <w:rsid w:val="00DC1371"/>
    <w:rsid w:val="00DC2C16"/>
    <w:rsid w:val="00DC4763"/>
    <w:rsid w:val="00DC586B"/>
    <w:rsid w:val="00DC6976"/>
    <w:rsid w:val="00DE1207"/>
    <w:rsid w:val="00DF1AD8"/>
    <w:rsid w:val="00DF2DE3"/>
    <w:rsid w:val="00DF6296"/>
    <w:rsid w:val="00E17CA9"/>
    <w:rsid w:val="00E24682"/>
    <w:rsid w:val="00E269CA"/>
    <w:rsid w:val="00E41F1D"/>
    <w:rsid w:val="00E56DE5"/>
    <w:rsid w:val="00E60F9C"/>
    <w:rsid w:val="00E70040"/>
    <w:rsid w:val="00E700B0"/>
    <w:rsid w:val="00E719B5"/>
    <w:rsid w:val="00E71C08"/>
    <w:rsid w:val="00E74839"/>
    <w:rsid w:val="00E82930"/>
    <w:rsid w:val="00E8301E"/>
    <w:rsid w:val="00E83034"/>
    <w:rsid w:val="00E9753F"/>
    <w:rsid w:val="00EA27EE"/>
    <w:rsid w:val="00EB6339"/>
    <w:rsid w:val="00EC0498"/>
    <w:rsid w:val="00ED2A54"/>
    <w:rsid w:val="00ED7878"/>
    <w:rsid w:val="00EE7C7B"/>
    <w:rsid w:val="00EF0E63"/>
    <w:rsid w:val="00EF4A00"/>
    <w:rsid w:val="00EF4F24"/>
    <w:rsid w:val="00EF6E83"/>
    <w:rsid w:val="00F139CC"/>
    <w:rsid w:val="00F13FF9"/>
    <w:rsid w:val="00F30F55"/>
    <w:rsid w:val="00F33C68"/>
    <w:rsid w:val="00F35D13"/>
    <w:rsid w:val="00F369D5"/>
    <w:rsid w:val="00F41686"/>
    <w:rsid w:val="00F5771D"/>
    <w:rsid w:val="00F57B1D"/>
    <w:rsid w:val="00F6023F"/>
    <w:rsid w:val="00F60815"/>
    <w:rsid w:val="00F663CD"/>
    <w:rsid w:val="00F67323"/>
    <w:rsid w:val="00F72961"/>
    <w:rsid w:val="00F73391"/>
    <w:rsid w:val="00F839D3"/>
    <w:rsid w:val="00F9256C"/>
    <w:rsid w:val="00F95B53"/>
    <w:rsid w:val="00FA0F8A"/>
    <w:rsid w:val="00FA6679"/>
    <w:rsid w:val="00FB34EE"/>
    <w:rsid w:val="00FB4D1B"/>
    <w:rsid w:val="00FC0393"/>
    <w:rsid w:val="00FC03C4"/>
    <w:rsid w:val="00FC360D"/>
    <w:rsid w:val="00FC59A2"/>
    <w:rsid w:val="00FD5668"/>
    <w:rsid w:val="00FE0E77"/>
    <w:rsid w:val="00FE43D4"/>
    <w:rsid w:val="00FE5A5F"/>
    <w:rsid w:val="00FE633B"/>
    <w:rsid w:val="00FE775E"/>
    <w:rsid w:val="00FF1695"/>
    <w:rsid w:val="00FF3F01"/>
    <w:rsid w:val="00FF7614"/>
    <w:rsid w:val="03BE3AEA"/>
    <w:rsid w:val="29F42E3A"/>
    <w:rsid w:val="3CD65FD4"/>
    <w:rsid w:val="41173D7E"/>
    <w:rsid w:val="413607A5"/>
    <w:rsid w:val="4BC52D55"/>
    <w:rsid w:val="4D5D6FBD"/>
    <w:rsid w:val="57D04F5B"/>
    <w:rsid w:val="5EB4283C"/>
    <w:rsid w:val="64737797"/>
    <w:rsid w:val="7746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3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5"/>
    <w:qFormat/>
    <w:uiPriority w:val="0"/>
    <w:rPr>
      <w:rFonts w:ascii="宋体"/>
      <w:sz w:val="18"/>
      <w:szCs w:val="18"/>
    </w:rPr>
  </w:style>
  <w:style w:type="paragraph" w:styleId="4">
    <w:name w:val="Salutation"/>
    <w:basedOn w:val="1"/>
    <w:next w:val="1"/>
    <w:link w:val="18"/>
    <w:qFormat/>
    <w:uiPriority w:val="0"/>
    <w:rPr>
      <w:sz w:val="24"/>
    </w:rPr>
  </w:style>
  <w:style w:type="paragraph" w:styleId="5">
    <w:name w:val="Closing"/>
    <w:basedOn w:val="1"/>
    <w:link w:val="19"/>
    <w:qFormat/>
    <w:uiPriority w:val="0"/>
    <w:pPr>
      <w:ind w:left="100" w:leftChars="2100"/>
    </w:pPr>
    <w:rPr>
      <w:sz w:val="24"/>
    </w:rPr>
  </w:style>
  <w:style w:type="paragraph" w:styleId="6">
    <w:name w:val="Date"/>
    <w:basedOn w:val="1"/>
    <w:next w:val="1"/>
    <w:link w:val="20"/>
    <w:qFormat/>
    <w:uiPriority w:val="0"/>
    <w:pPr>
      <w:ind w:left="100" w:leftChars="25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3">
    <w:name w:val="Hyperlink"/>
    <w:basedOn w:val="12"/>
    <w:qFormat/>
    <w:uiPriority w:val="0"/>
    <w:rPr>
      <w:color w:val="0000FF"/>
      <w:u w:val="single"/>
    </w:rPr>
  </w:style>
  <w:style w:type="paragraph" w:customStyle="1" w:styleId="14">
    <w:name w:val="列出段落1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character" w:customStyle="1" w:styleId="15">
    <w:name w:val="文档结构图 字符"/>
    <w:basedOn w:val="12"/>
    <w:link w:val="3"/>
    <w:qFormat/>
    <w:uiPriority w:val="0"/>
    <w:rPr>
      <w:rFonts w:ascii="宋体"/>
      <w:kern w:val="2"/>
      <w:sz w:val="18"/>
      <w:szCs w:val="18"/>
    </w:rPr>
  </w:style>
  <w:style w:type="character" w:customStyle="1" w:styleId="16">
    <w:name w:val="页眉 字符"/>
    <w:basedOn w:val="12"/>
    <w:link w:val="9"/>
    <w:qFormat/>
    <w:uiPriority w:val="99"/>
    <w:rPr>
      <w:kern w:val="2"/>
      <w:sz w:val="18"/>
      <w:szCs w:val="18"/>
    </w:rPr>
  </w:style>
  <w:style w:type="character" w:customStyle="1" w:styleId="17">
    <w:name w:val="页脚 字符"/>
    <w:basedOn w:val="12"/>
    <w:link w:val="8"/>
    <w:qFormat/>
    <w:uiPriority w:val="99"/>
    <w:rPr>
      <w:kern w:val="2"/>
      <w:sz w:val="18"/>
      <w:szCs w:val="18"/>
    </w:rPr>
  </w:style>
  <w:style w:type="character" w:customStyle="1" w:styleId="18">
    <w:name w:val="称呼 字符"/>
    <w:basedOn w:val="12"/>
    <w:link w:val="4"/>
    <w:qFormat/>
    <w:uiPriority w:val="0"/>
    <w:rPr>
      <w:kern w:val="2"/>
      <w:sz w:val="24"/>
      <w:szCs w:val="24"/>
    </w:rPr>
  </w:style>
  <w:style w:type="character" w:customStyle="1" w:styleId="19">
    <w:name w:val="结束语 字符"/>
    <w:basedOn w:val="12"/>
    <w:link w:val="5"/>
    <w:qFormat/>
    <w:uiPriority w:val="0"/>
    <w:rPr>
      <w:kern w:val="2"/>
      <w:sz w:val="24"/>
      <w:szCs w:val="24"/>
    </w:rPr>
  </w:style>
  <w:style w:type="character" w:customStyle="1" w:styleId="20">
    <w:name w:val="日期 字符"/>
    <w:basedOn w:val="12"/>
    <w:link w:val="6"/>
    <w:qFormat/>
    <w:uiPriority w:val="0"/>
    <w:rPr>
      <w:kern w:val="2"/>
      <w:sz w:val="21"/>
      <w:szCs w:val="24"/>
    </w:rPr>
  </w:style>
  <w:style w:type="paragraph" w:styleId="21">
    <w:name w:val="No Spacing"/>
    <w:link w:val="22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2">
    <w:name w:val="无间隔 字符"/>
    <w:basedOn w:val="12"/>
    <w:link w:val="21"/>
    <w:qFormat/>
    <w:uiPriority w:val="1"/>
    <w:rPr>
      <w:rFonts w:asciiTheme="minorHAnsi" w:hAnsiTheme="minorHAnsi" w:eastAsiaTheme="minorEastAsia" w:cstheme="minorBidi"/>
      <w:sz w:val="22"/>
      <w:szCs w:val="22"/>
    </w:rPr>
  </w:style>
  <w:style w:type="character" w:customStyle="1" w:styleId="23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4">
    <w:name w:val="quoted21"/>
    <w:basedOn w:val="12"/>
    <w:qFormat/>
    <w:uiPriority w:val="0"/>
  </w:style>
  <w:style w:type="paragraph" w:styleId="2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2</Pages>
  <Words>805</Words>
  <Characters>1047</Characters>
  <Lines>9</Lines>
  <Paragraphs>2</Paragraphs>
  <TotalTime>1</TotalTime>
  <ScaleCrop>false</ScaleCrop>
  <LinksUpToDate>false</LinksUpToDate>
  <CharactersWithSpaces>1170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2022-05-22T12:10:00Z</dcterms:created>
  <dc:creator>MC SYSTEM</dc:creator>
  <cp:lastModifiedBy>胡清梅</cp:lastModifiedBy>
  <cp:lastPrinted>2022-09-26T12:01:00Z</cp:lastPrinted>
  <dcterms:modified xsi:type="dcterms:W3CDTF">2025-05-27T11:42:19Z</dcterms:modified>
  <dc:title>2012 International Conference on Intelligent Computing and Control Engineering (ICCE2012)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eyJoZGlkIjoiODI5ZWUzNzQ1MjkxMGU5MjA0MWRiMzQxMThmYzU1NDIiLCJ1c2VySWQiOiIxNTY5MjExMTE1In0=</vt:lpwstr>
  </property>
  <property fmtid="{D5CDD505-2E9C-101B-9397-08002B2CF9AE}" pid="3" name="KSOProductBuildVer">
    <vt:lpwstr>2052-12.1.0.19302</vt:lpwstr>
  </property>
  <property fmtid="{D5CDD505-2E9C-101B-9397-08002B2CF9AE}" pid="4" name="ICV">
    <vt:lpwstr>0E6113C8F4AD4976BD887471EDFD25DB_12</vt:lpwstr>
  </property>
</Properties>
</file>